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65F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СТАТИСТИЧЕСКОЕ НАБЛЮДЕНИЕ</w:t>
      </w: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65F">
        <w:rPr>
          <w:rFonts w:ascii="Times New Roman" w:hAnsi="Times New Roman" w:cs="Times New Roman"/>
          <w:sz w:val="20"/>
          <w:szCs w:val="20"/>
        </w:rPr>
        <w:t>КОНФИДЕНЦИАЛЬНОСТЬ ГАРАНТИРУЕТСЯ ПОЛУЧАТЕЛЕМ ИНФОРМАЦИИ</w:t>
      </w: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остатках, поступлении и расходе топливно-энергетических ресурсов, сборе и использовании отработанных нефтепродуктов</w:t>
      </w: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Период: за январь-декабрь 2016</w:t>
      </w: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165F">
        <w:rPr>
          <w:rFonts w:ascii="Times New Roman" w:hAnsi="Times New Roman" w:cs="Times New Roman"/>
          <w:b/>
          <w:bCs/>
          <w:sz w:val="20"/>
          <w:szCs w:val="20"/>
        </w:rPr>
        <w:t>ФОРМА № 4-ТЭР/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184808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город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ского поселения "</w:t>
      </w:r>
      <w:r>
        <w:rPr>
          <w:rFonts w:ascii="Times New Roman" w:hAnsi="Times New Roman" w:cs="Times New Roman"/>
          <w:b/>
          <w:bCs/>
          <w:sz w:val="20"/>
          <w:szCs w:val="20"/>
        </w:rPr>
        <w:t>Междуреченск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"/с 01.01.201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 xml:space="preserve"> по 31.12.201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65F">
        <w:rPr>
          <w:rFonts w:ascii="Times New Roman" w:hAnsi="Times New Roman" w:cs="Times New Roman"/>
          <w:sz w:val="20"/>
          <w:szCs w:val="20"/>
        </w:rPr>
        <w:t>Утверждена: приказом Росстата от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0165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0165F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0165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414</w:t>
      </w: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годовая</w:t>
      </w:r>
    </w:p>
    <w:p w:rsidR="006738DC" w:rsidRDefault="006738DC" w:rsidP="009016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представления: 16 февраля после отчетного периода</w:t>
      </w: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184808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город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ского поселения "</w:t>
      </w:r>
      <w:r>
        <w:rPr>
          <w:rFonts w:ascii="Times New Roman" w:hAnsi="Times New Roman" w:cs="Times New Roman"/>
          <w:b/>
          <w:bCs/>
          <w:sz w:val="20"/>
          <w:szCs w:val="20"/>
        </w:rPr>
        <w:t>Междуреченск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960"/>
        <w:gridCol w:w="5634"/>
      </w:tblGrid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 строки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признак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ОКВЭД - 2007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75.11.3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ских поселений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ОКАТО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87240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5530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ОКТМО - 2013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87640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153051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гт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Справочник типов предприятий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9 некоммерческая организация</w:t>
            </w:r>
          </w:p>
        </w:tc>
      </w:tr>
    </w:tbl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165F">
        <w:rPr>
          <w:rFonts w:ascii="Times New Roman" w:hAnsi="Times New Roman" w:cs="Times New Roman"/>
          <w:b/>
          <w:bCs/>
          <w:sz w:val="20"/>
          <w:szCs w:val="20"/>
        </w:rPr>
        <w:t>Раздел 1. Остатки, поступление, расход топлива и теплоэнергии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4"/>
        <w:gridCol w:w="727"/>
        <w:gridCol w:w="856"/>
        <w:gridCol w:w="1043"/>
        <w:gridCol w:w="1359"/>
        <w:gridCol w:w="1359"/>
        <w:gridCol w:w="1023"/>
        <w:gridCol w:w="1314"/>
        <w:gridCol w:w="1328"/>
        <w:gridCol w:w="1375"/>
        <w:gridCol w:w="1234"/>
        <w:gridCol w:w="854"/>
      </w:tblGrid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Виды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 строки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на начало года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Поступило за отчетный год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Израсходовано за отчетный год - всего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израсходовано в качестве котельно-печного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качестве моторного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израсходовано в качестве сырья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израсходовано на нетопливные нужды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Кроме того, отпущено (продано) за отчетный год другим организациям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Отпущено (продано) населению, включая отпущенное рабочим и служащим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на конец года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Бензины авиационные для авиационных поршневых двигателей,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1001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Бензины автомобильные,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1010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в т.ч. израсходовано на работу автотранспорта,тонн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1012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Керосин, включая топливо реактивное керосиновое,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1020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Топливо дизельное,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1030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в т.ч. израсходовано на работу автотранспорта,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1032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Топливо моторное для судовых дизелей,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1040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Топливо печное бытовое,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1050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Топливо газотурбинное,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1060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Мазут топочный,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1071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Мазут флотский,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1072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Мазут, не вошедший в другие группировки, прочий,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1073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Газ  горючий, природный (газ естесственный), тыс.куб.м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1080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в том числе израсходовано сжатого газа на работу автотранспорта, тыс.куб.м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1082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Газ нефтяной попутный (газ горючий природный нефтяных месторождений), тыс.куб.м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1090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в т.ч. израсходовано сжатого газа на работу автотранспорта, тыс.куб.м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1092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Газ горючий искусственный коксовый, тыс.куб.м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1100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Газ горючий искусственный доменный и прочие отходящие газы, тыс.куб.м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1110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Газ нефтеперерабатывающих предприятий 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1120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Пропан и бутан, сжиженные, газы углеводородные и их смеси сжиженные прочие, не вошедшие в другие группировки,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1150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в т.ч. израсходовано на работу автотранспорта,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1151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Уголь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1160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Уголь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1161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ом 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исле по бассейнам и месторождениям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тонн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общего объема угля - уголь каменный,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1620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общего объема угля - уголь каменный,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1621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общего объема угля - бурый уголь - всего,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1630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общего объема угля - бурый уголь - всего,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1631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Торф,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1632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Брикеты и полубрикеты торфяные,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1640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Кокс металлургический из каменного угля, орешек коксовый сухой, мелочь коксовая сухая,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1660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Древесина топливная, плотн.куб.м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1690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Прочие виды нефтепродуктов - всего,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1700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Из стр.1700 -  в т.ч нефть добытая, включая газовый конденсат,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1720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Прочие виды твердого топлива,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1730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Теплоэнергия, Гигакал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1750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в т.ч. израсходовано теплоэнергии на отопление, Гигакал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1751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в т.ч. израсходовано теплоэнергии на производственно-технологические нужды, Гигакал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1752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в т.ч. израсходовано теплоэнергии на горячее волдоснабжение, Гигакал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1753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Вторичные тепловые ресурсы, Гигакал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Вторичные горючие ресурсы, тонн усл.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Отработанные нефтепродукты,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165F">
        <w:rPr>
          <w:rFonts w:ascii="Times New Roman" w:hAnsi="Times New Roman" w:cs="Times New Roman"/>
          <w:b/>
          <w:bCs/>
          <w:sz w:val="20"/>
          <w:szCs w:val="20"/>
        </w:rPr>
        <w:t xml:space="preserve">Раздел 2. </w:t>
      </w:r>
      <w:r>
        <w:rPr>
          <w:rFonts w:ascii="Times New Roman" w:hAnsi="Times New Roman" w:cs="Times New Roman"/>
          <w:b/>
          <w:bCs/>
          <w:sz w:val="20"/>
          <w:szCs w:val="20"/>
        </w:rPr>
        <w:t>Фактический расход топливно-энергетических ресурсов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6"/>
        <w:gridCol w:w="766"/>
        <w:gridCol w:w="1045"/>
        <w:gridCol w:w="1148"/>
        <w:gridCol w:w="2029"/>
        <w:gridCol w:w="1788"/>
        <w:gridCol w:w="1799"/>
        <w:gridCol w:w="2079"/>
        <w:gridCol w:w="1237"/>
        <w:gridCol w:w="1029"/>
      </w:tblGrid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Отработанные нефтепродукты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 строки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на начало года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Собрано за отчетный год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Использовано для регенерации (очистки) на собственных установках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Использовано в качестве котельно-печного топлива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Использовано на технологические нужды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Поставлено заготовительным организациям (нефтебазам)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Поставлено на экспорт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на конец года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Всего, 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том числе: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масло моторное отработанное (ММО),тонн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масло индустриальное отработанное (МИО),тонн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738DC" w:rsidRDefault="006738DC" w:rsidP="0018316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165F">
        <w:rPr>
          <w:rFonts w:ascii="Times New Roman" w:hAnsi="Times New Roman" w:cs="Times New Roman"/>
          <w:b/>
          <w:bCs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0165F">
        <w:rPr>
          <w:rFonts w:ascii="Times New Roman" w:hAnsi="Times New Roman" w:cs="Times New Roman"/>
          <w:b/>
          <w:bCs/>
          <w:sz w:val="20"/>
          <w:szCs w:val="20"/>
        </w:rPr>
        <w:t>. Оснащенность приборами учета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1"/>
        <w:gridCol w:w="776"/>
        <w:gridCol w:w="3295"/>
        <w:gridCol w:w="3604"/>
        <w:gridCol w:w="1285"/>
        <w:gridCol w:w="487"/>
        <w:gridCol w:w="3168"/>
      </w:tblGrid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Вид ресурса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 строки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Общее число расчетных точек учета энергетических ресурсов ( общая потребность в оснащении независимо от даты установки)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Число расчетных точек учета, оснащенных приборами учета энергетических ресусов (фактически установленных независимо от даты установки)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Введено в эксплуатацию приборов учета энергетических ресурсов в течение отчетного года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Электроснабжение: электрическая энергия, штук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мощность, штук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Теплоснабжение, штук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Водоснабжение: </w:t>
            </w:r>
          </w:p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горячая вода, штук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холодная вода, штук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8DC" w:rsidRPr="001B070D">
        <w:trPr>
          <w:jc w:val="center"/>
        </w:trPr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Газоснабжение, штук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831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</w:tcPr>
          <w:p w:rsidR="006738DC" w:rsidRDefault="006738DC" w:rsidP="004F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8DC" w:rsidRPr="0018316A" w:rsidRDefault="006738DC" w:rsidP="004F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Число предприятий (организаций), включенных в отчет (9990) </w:t>
            </w:r>
          </w:p>
        </w:tc>
        <w:tc>
          <w:tcPr>
            <w:tcW w:w="0" w:type="auto"/>
          </w:tcPr>
          <w:p w:rsidR="006738DC" w:rsidRDefault="006738DC" w:rsidP="001831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38DC" w:rsidRPr="0018316A" w:rsidRDefault="006738DC" w:rsidP="001831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6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  </w:t>
            </w:r>
            <w:r w:rsidRPr="00183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gridSpan w:val="2"/>
          </w:tcPr>
          <w:p w:rsidR="006738DC" w:rsidRPr="0018316A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8316A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</w:tcPr>
          <w:p w:rsidR="006738DC" w:rsidRPr="001B070D" w:rsidRDefault="006738DC" w:rsidP="004F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.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38DC" w:rsidRPr="001B07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</w:p>
        </w:tc>
        <w:tc>
          <w:tcPr>
            <w:tcW w:w="0" w:type="auto"/>
            <w:gridSpan w:val="2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Соснина Татьяна Ивановна</w:t>
            </w:r>
          </w:p>
        </w:tc>
        <w:tc>
          <w:tcPr>
            <w:tcW w:w="0" w:type="auto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Подпись_______________</w:t>
            </w:r>
          </w:p>
        </w:tc>
      </w:tr>
      <w:tr w:rsidR="006738DC" w:rsidRPr="001272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Контактная информация</w:t>
            </w:r>
          </w:p>
        </w:tc>
        <w:tc>
          <w:tcPr>
            <w:tcW w:w="0" w:type="auto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882135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0" w:type="auto"/>
            <w:gridSpan w:val="2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7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admmegd@rambler.ru</w:t>
            </w: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38DC" w:rsidRPr="001B07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B07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составления документа (число,месяц,год)</w:t>
            </w:r>
          </w:p>
        </w:tc>
        <w:tc>
          <w:tcPr>
            <w:tcW w:w="0" w:type="auto"/>
            <w:vAlign w:val="bottom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B070D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38DC" w:rsidRDefault="006738DC" w:rsidP="009016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165F">
        <w:rPr>
          <w:rFonts w:ascii="Times New Roman" w:hAnsi="Times New Roman" w:cs="Times New Roman"/>
          <w:b/>
          <w:bCs/>
          <w:sz w:val="20"/>
          <w:szCs w:val="20"/>
        </w:rPr>
        <w:t>Комментарии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</w:tblGrid>
      <w:tr w:rsidR="006738DC" w:rsidRPr="001B070D">
        <w:tc>
          <w:tcPr>
            <w:tcW w:w="0" w:type="auto"/>
          </w:tcPr>
          <w:p w:rsidR="006738DC" w:rsidRPr="001B070D" w:rsidRDefault="006738DC" w:rsidP="001B0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8DC" w:rsidRDefault="006738DC" w:rsidP="0018316A"/>
    <w:sectPr w:rsidR="006738DC" w:rsidSect="00654BB3">
      <w:pgSz w:w="16838" w:h="11906" w:orient="landscape"/>
      <w:pgMar w:top="54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5F"/>
    <w:rsid w:val="00035565"/>
    <w:rsid w:val="001272C8"/>
    <w:rsid w:val="0018316A"/>
    <w:rsid w:val="001B070D"/>
    <w:rsid w:val="00454A2D"/>
    <w:rsid w:val="004F7B7D"/>
    <w:rsid w:val="00630AB5"/>
    <w:rsid w:val="00654BB3"/>
    <w:rsid w:val="006738DC"/>
    <w:rsid w:val="007C1B86"/>
    <w:rsid w:val="00804B29"/>
    <w:rsid w:val="0090165F"/>
    <w:rsid w:val="00906410"/>
    <w:rsid w:val="00A664EC"/>
    <w:rsid w:val="00C012C1"/>
    <w:rsid w:val="00C47B36"/>
    <w:rsid w:val="00C962E6"/>
    <w:rsid w:val="00E126F8"/>
    <w:rsid w:val="00EA1126"/>
    <w:rsid w:val="00F27001"/>
    <w:rsid w:val="00F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16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907</Words>
  <Characters>5170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 </cp:lastModifiedBy>
  <cp:revision>4</cp:revision>
  <cp:lastPrinted>2017-03-20T13:47:00Z</cp:lastPrinted>
  <dcterms:created xsi:type="dcterms:W3CDTF">2016-02-26T06:33:00Z</dcterms:created>
  <dcterms:modified xsi:type="dcterms:W3CDTF">2017-03-20T13:57:00Z</dcterms:modified>
</cp:coreProperties>
</file>